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eastAsia="zh-CN" w:bidi="ar"/>
              </w:rPr>
              <w:t>水稻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研究所编制外用工报名表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从高中填起，相连两个经历的月份应一样</w:t>
            </w:r>
          </w:p>
        </w:tc>
      </w:tr>
      <w:tr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1D3F"/>
    <w:rsid w:val="00A00E93"/>
    <w:rsid w:val="00E147C5"/>
    <w:rsid w:val="25CA1798"/>
    <w:rsid w:val="3F3EB400"/>
    <w:rsid w:val="64303D7B"/>
    <w:rsid w:val="72C509BC"/>
    <w:rsid w:val="7F7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2</TotalTime>
  <ScaleCrop>false</ScaleCrop>
  <LinksUpToDate>false</LinksUpToDate>
  <CharactersWithSpaces>649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2020-07-22T11:49:00Z</dcterms:created>
  <dc:creator>何小艳</dc:creator>
  <cp:lastModifiedBy>gxxc</cp:lastModifiedBy>
  <dcterms:modified xsi:type="dcterms:W3CDTF">2024-07-17T17:15:26Z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A91E70945D4249D2A802DFDFF8C0CF54_12</vt:lpwstr>
  </property>
</Properties>
</file>