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8A" w:rsidRPr="001E218A" w:rsidRDefault="001E218A" w:rsidP="001E218A">
      <w:pPr>
        <w:snapToGrid w:val="0"/>
        <w:spacing w:line="580" w:lineRule="exact"/>
        <w:ind w:left="2074" w:hangingChars="648" w:hanging="2074"/>
        <w:jc w:val="center"/>
        <w:rPr>
          <w:rFonts w:ascii="宋体" w:hint="eastAsia"/>
          <w:b/>
          <w:sz w:val="44"/>
          <w:szCs w:val="44"/>
        </w:rPr>
      </w:pPr>
      <w:r w:rsidRPr="00757117">
        <w:rPr>
          <w:rFonts w:ascii="仿宋_GB2312" w:eastAsia="仿宋_GB2312" w:hAnsi="宋体" w:hint="eastAsia"/>
          <w:sz w:val="32"/>
          <w:szCs w:val="32"/>
        </w:rPr>
        <w:t>附件4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115DA7">
        <w:rPr>
          <w:rFonts w:ascii="宋体" w:hAnsi="宋体"/>
          <w:b/>
          <w:sz w:val="36"/>
          <w:szCs w:val="36"/>
        </w:rPr>
        <w:t>2019</w:t>
      </w:r>
      <w:r w:rsidRPr="00115DA7">
        <w:rPr>
          <w:rFonts w:ascii="宋体" w:hAnsi="宋体" w:hint="eastAsia"/>
          <w:b/>
          <w:sz w:val="36"/>
          <w:szCs w:val="36"/>
        </w:rPr>
        <w:t>年</w:t>
      </w:r>
      <w:r w:rsidRPr="00115DA7">
        <w:rPr>
          <w:rFonts w:ascii="宋体" w:hAnsi="宋体"/>
          <w:b/>
          <w:sz w:val="36"/>
          <w:szCs w:val="36"/>
        </w:rPr>
        <w:t>-2021</w:t>
      </w:r>
      <w:r w:rsidRPr="00115DA7">
        <w:rPr>
          <w:rFonts w:ascii="宋体" w:hAnsi="宋体" w:hint="eastAsia"/>
          <w:b/>
          <w:sz w:val="36"/>
          <w:szCs w:val="36"/>
        </w:rPr>
        <w:t>年引进境外技术、管理人才项目库和经费预算表</w:t>
      </w:r>
    </w:p>
    <w:tbl>
      <w:tblPr>
        <w:tblpPr w:leftFromText="180" w:rightFromText="180" w:vertAnchor="page" w:horzAnchor="margin" w:tblpY="2890"/>
        <w:tblW w:w="14148" w:type="dxa"/>
        <w:tblLook w:val="0000"/>
      </w:tblPr>
      <w:tblGrid>
        <w:gridCol w:w="1740"/>
        <w:gridCol w:w="2148"/>
        <w:gridCol w:w="900"/>
        <w:gridCol w:w="1080"/>
        <w:gridCol w:w="1080"/>
        <w:gridCol w:w="2520"/>
        <w:gridCol w:w="2340"/>
        <w:gridCol w:w="1080"/>
        <w:gridCol w:w="1260"/>
      </w:tblGrid>
      <w:tr w:rsidR="001E218A" w:rsidRPr="00DB5BA3" w:rsidTr="00FA34F8">
        <w:trPr>
          <w:trHeight w:val="405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项目编号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行业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开始时间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结束时间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用人单位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地址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项目单位联系人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联系人电子邮件</w:t>
            </w:r>
          </w:p>
        </w:tc>
      </w:tr>
      <w:tr w:rsidR="001E218A" w:rsidRPr="00DB5BA3" w:rsidTr="00FA34F8">
        <w:trPr>
          <w:trHeight w:val="750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</w:tr>
      <w:tr w:rsidR="001E218A" w:rsidRPr="00DB5BA3" w:rsidTr="00FA34F8">
        <w:trPr>
          <w:trHeight w:val="52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DB5BA3" w:rsidTr="00FA34F8">
        <w:trPr>
          <w:trHeight w:val="52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DB5BA3" w:rsidTr="00FA34F8">
        <w:trPr>
          <w:trHeight w:val="52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DB5BA3" w:rsidTr="00FA34F8">
        <w:trPr>
          <w:trHeight w:val="52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DB5BA3" w:rsidTr="00FA34F8">
        <w:trPr>
          <w:trHeight w:val="52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DB5BA3" w:rsidTr="00FA34F8">
        <w:trPr>
          <w:trHeight w:val="52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center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>合计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DB5BA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DB5BA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</w:tbl>
    <w:p w:rsidR="001E218A" w:rsidRDefault="001E218A" w:rsidP="001E218A"/>
    <w:p w:rsidR="001E218A" w:rsidRDefault="001E218A" w:rsidP="001E218A">
      <w:pPr>
        <w:snapToGrid w:val="0"/>
        <w:spacing w:line="580" w:lineRule="exact"/>
        <w:ind w:left="1361" w:hangingChars="648" w:hanging="1361"/>
        <w:jc w:val="center"/>
        <w:rPr>
          <w:rFonts w:ascii="宋体"/>
          <w:b/>
          <w:sz w:val="44"/>
          <w:szCs w:val="44"/>
        </w:rPr>
      </w:pPr>
      <w:r>
        <w:br w:type="page"/>
      </w:r>
      <w:r w:rsidRPr="00115DA7">
        <w:rPr>
          <w:rFonts w:ascii="宋体" w:hAnsi="宋体"/>
          <w:b/>
          <w:sz w:val="36"/>
          <w:szCs w:val="36"/>
        </w:rPr>
        <w:lastRenderedPageBreak/>
        <w:t>2019</w:t>
      </w:r>
      <w:r w:rsidRPr="00115DA7">
        <w:rPr>
          <w:rFonts w:ascii="宋体" w:hAnsi="宋体" w:hint="eastAsia"/>
          <w:b/>
          <w:sz w:val="36"/>
          <w:szCs w:val="36"/>
        </w:rPr>
        <w:t>年</w:t>
      </w:r>
      <w:r w:rsidRPr="00115DA7">
        <w:rPr>
          <w:rFonts w:ascii="宋体" w:hAnsi="宋体"/>
          <w:b/>
          <w:sz w:val="36"/>
          <w:szCs w:val="36"/>
        </w:rPr>
        <w:t>-2021</w:t>
      </w:r>
      <w:r w:rsidRPr="00115DA7">
        <w:rPr>
          <w:rFonts w:ascii="宋体" w:hAnsi="宋体" w:hint="eastAsia"/>
          <w:b/>
          <w:sz w:val="36"/>
          <w:szCs w:val="36"/>
        </w:rPr>
        <w:t>年引进境外技术、管理人才项目库和经费预算表</w:t>
      </w:r>
    </w:p>
    <w:p w:rsidR="001E218A" w:rsidRPr="00DB5BA3" w:rsidRDefault="001E218A" w:rsidP="001E218A">
      <w:pPr>
        <w:snapToGrid w:val="0"/>
        <w:spacing w:line="580" w:lineRule="exact"/>
        <w:ind w:left="2862" w:hangingChars="648" w:hanging="2862"/>
        <w:jc w:val="left"/>
        <w:rPr>
          <w:rFonts w:ascii="宋体"/>
          <w:b/>
          <w:sz w:val="44"/>
          <w:szCs w:val="44"/>
        </w:rPr>
      </w:pPr>
    </w:p>
    <w:tbl>
      <w:tblPr>
        <w:tblW w:w="14580" w:type="dxa"/>
        <w:tblInd w:w="-252" w:type="dxa"/>
        <w:tblLook w:val="0000"/>
      </w:tblPr>
      <w:tblGrid>
        <w:gridCol w:w="1440"/>
        <w:gridCol w:w="1440"/>
        <w:gridCol w:w="1080"/>
        <w:gridCol w:w="1440"/>
        <w:gridCol w:w="900"/>
        <w:gridCol w:w="900"/>
        <w:gridCol w:w="900"/>
        <w:gridCol w:w="720"/>
        <w:gridCol w:w="720"/>
        <w:gridCol w:w="900"/>
        <w:gridCol w:w="900"/>
        <w:gridCol w:w="900"/>
        <w:gridCol w:w="900"/>
        <w:gridCol w:w="720"/>
        <w:gridCol w:w="720"/>
      </w:tblGrid>
      <w:tr w:rsidR="001E218A" w:rsidRPr="00AA10F3" w:rsidTr="00FA34F8">
        <w:trPr>
          <w:trHeight w:val="40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联系人手机号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外国专家姓名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出生日期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国别或地区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职务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/>
                <w:b/>
                <w:bCs/>
                <w:color w:val="000000"/>
                <w:sz w:val="20"/>
              </w:rPr>
              <w:t>201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</w:rPr>
              <w:t>9</w:t>
            </w: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年来华天数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/>
                <w:b/>
                <w:bCs/>
                <w:color w:val="000000"/>
                <w:sz w:val="20"/>
              </w:rPr>
              <w:t>201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</w:rPr>
              <w:t>9</w:t>
            </w: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年专家人次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/>
                <w:b/>
                <w:bCs/>
                <w:color w:val="000000"/>
                <w:sz w:val="20"/>
              </w:rPr>
              <w:t>201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</w:rPr>
              <w:t>9</w:t>
            </w: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年申请经费万元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/>
                <w:b/>
                <w:bCs/>
                <w:color w:val="000000"/>
                <w:sz w:val="20"/>
              </w:rPr>
              <w:t>20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</w:rPr>
              <w:t>20</w:t>
            </w: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年来华天数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/>
                <w:b/>
                <w:bCs/>
                <w:color w:val="000000"/>
                <w:sz w:val="20"/>
              </w:rPr>
              <w:t>20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</w:rPr>
              <w:t>20</w:t>
            </w: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年专家人次</w:t>
            </w:r>
          </w:p>
        </w:tc>
      </w:tr>
      <w:tr w:rsidR="001E218A" w:rsidRPr="00AA10F3" w:rsidTr="00FA34F8">
        <w:trPr>
          <w:trHeight w:val="75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小计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国际旅费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专家工薪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专家零用费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专家生活费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城市间交通费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</w:tr>
      <w:tr w:rsidR="001E218A" w:rsidRPr="00AA10F3" w:rsidTr="00FA34F8"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AA10F3" w:rsidTr="00FA34F8"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AA10F3" w:rsidTr="00FA34F8"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AA10F3" w:rsidTr="00FA34F8"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AA10F3" w:rsidTr="00FA34F8"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AA10F3" w:rsidTr="00FA34F8"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</w:tbl>
    <w:p w:rsidR="001E218A" w:rsidRDefault="001E218A" w:rsidP="001E218A"/>
    <w:p w:rsidR="001E218A" w:rsidRDefault="001E218A" w:rsidP="001E218A">
      <w:pPr>
        <w:snapToGrid w:val="0"/>
        <w:spacing w:line="580" w:lineRule="exact"/>
        <w:ind w:left="1361" w:hangingChars="648" w:hanging="1361"/>
        <w:jc w:val="center"/>
        <w:rPr>
          <w:rFonts w:ascii="宋体"/>
          <w:b/>
          <w:sz w:val="44"/>
          <w:szCs w:val="44"/>
        </w:rPr>
      </w:pPr>
      <w:r>
        <w:br w:type="page"/>
      </w:r>
      <w:r w:rsidRPr="00115DA7">
        <w:rPr>
          <w:rFonts w:ascii="宋体" w:hAnsi="宋体"/>
          <w:b/>
          <w:sz w:val="36"/>
          <w:szCs w:val="36"/>
        </w:rPr>
        <w:lastRenderedPageBreak/>
        <w:t>2019</w:t>
      </w:r>
      <w:r w:rsidRPr="00115DA7">
        <w:rPr>
          <w:rFonts w:ascii="宋体" w:hAnsi="宋体" w:hint="eastAsia"/>
          <w:b/>
          <w:sz w:val="36"/>
          <w:szCs w:val="36"/>
        </w:rPr>
        <w:t>年</w:t>
      </w:r>
      <w:r w:rsidRPr="00115DA7">
        <w:rPr>
          <w:rFonts w:ascii="宋体" w:hAnsi="宋体"/>
          <w:b/>
          <w:sz w:val="36"/>
          <w:szCs w:val="36"/>
        </w:rPr>
        <w:t>-2021</w:t>
      </w:r>
      <w:r w:rsidRPr="00115DA7">
        <w:rPr>
          <w:rFonts w:ascii="宋体" w:hAnsi="宋体" w:hint="eastAsia"/>
          <w:b/>
          <w:sz w:val="36"/>
          <w:szCs w:val="36"/>
        </w:rPr>
        <w:t>年引进境外技术、管理人才项目库和经费预算表</w:t>
      </w:r>
    </w:p>
    <w:p w:rsidR="001E218A" w:rsidRPr="00DB5BA3" w:rsidRDefault="001E218A" w:rsidP="001E218A">
      <w:pPr>
        <w:snapToGrid w:val="0"/>
        <w:spacing w:line="580" w:lineRule="exact"/>
        <w:ind w:left="2862" w:hangingChars="648" w:hanging="2862"/>
        <w:jc w:val="left"/>
        <w:rPr>
          <w:rFonts w:ascii="宋体"/>
          <w:b/>
          <w:sz w:val="44"/>
          <w:szCs w:val="44"/>
        </w:rPr>
      </w:pPr>
    </w:p>
    <w:tbl>
      <w:tblPr>
        <w:tblW w:w="14055" w:type="dxa"/>
        <w:tblInd w:w="93" w:type="dxa"/>
        <w:tblLook w:val="0000"/>
      </w:tblPr>
      <w:tblGrid>
        <w:gridCol w:w="800"/>
        <w:gridCol w:w="760"/>
        <w:gridCol w:w="760"/>
        <w:gridCol w:w="780"/>
        <w:gridCol w:w="760"/>
        <w:gridCol w:w="820"/>
        <w:gridCol w:w="800"/>
        <w:gridCol w:w="840"/>
        <w:gridCol w:w="740"/>
        <w:gridCol w:w="700"/>
        <w:gridCol w:w="700"/>
        <w:gridCol w:w="780"/>
        <w:gridCol w:w="760"/>
        <w:gridCol w:w="820"/>
        <w:gridCol w:w="1000"/>
        <w:gridCol w:w="1155"/>
        <w:gridCol w:w="1080"/>
      </w:tblGrid>
      <w:tr w:rsidR="001E218A" w:rsidRPr="00AA10F3" w:rsidTr="00FA34F8">
        <w:trPr>
          <w:trHeight w:val="40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/>
                <w:b/>
                <w:bCs/>
                <w:color w:val="000000"/>
                <w:sz w:val="20"/>
              </w:rPr>
              <w:t>20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</w:rPr>
              <w:t>20</w:t>
            </w: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年申请经费万元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/>
                <w:b/>
                <w:bCs/>
                <w:color w:val="000000"/>
                <w:sz w:val="2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</w:rPr>
              <w:t>1</w:t>
            </w: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年来华天数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/>
                <w:b/>
                <w:bCs/>
                <w:color w:val="000000"/>
                <w:sz w:val="2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</w:rPr>
              <w:t>1</w:t>
            </w: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年专家人次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/>
                <w:b/>
                <w:bCs/>
                <w:color w:val="000000"/>
                <w:sz w:val="2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</w:rPr>
              <w:t>1</w:t>
            </w: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年申请经费万元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项目类别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引智归口管理部门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备注</w:t>
            </w:r>
          </w:p>
        </w:tc>
      </w:tr>
      <w:tr w:rsidR="001E218A" w:rsidRPr="00AA10F3" w:rsidTr="00FA34F8">
        <w:trPr>
          <w:trHeight w:val="7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小计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国际旅费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专家工薪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专家零用费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专家生活费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城市间交通费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小计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国际旅费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专家工薪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专家零用费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专家生活费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城市间交通费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</w:tr>
      <w:tr w:rsidR="001E218A" w:rsidRPr="00AA10F3" w:rsidTr="00FA34F8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AA10F3" w:rsidTr="00FA34F8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AA10F3" w:rsidTr="00FA34F8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AA10F3" w:rsidTr="00FA34F8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AA10F3" w:rsidTr="00FA34F8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AA10F3" w:rsidTr="00FA34F8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 w:rsidRPr="00AA10F3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1E218A" w:rsidRPr="00AA10F3" w:rsidTr="00FA34F8">
        <w:trPr>
          <w:trHeight w:val="78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  <w:r w:rsidRPr="00AA10F3">
              <w:rPr>
                <w:rFonts w:ascii="宋体" w:hAnsi="宋体" w:cs="宋体" w:hint="eastAsia"/>
                <w:color w:val="000000"/>
                <w:szCs w:val="21"/>
              </w:rPr>
              <w:t>制表：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  <w:r w:rsidRPr="00AA10F3">
              <w:rPr>
                <w:rFonts w:ascii="宋体" w:hAnsi="宋体" w:cs="宋体" w:hint="eastAsia"/>
                <w:color w:val="000000"/>
                <w:szCs w:val="21"/>
              </w:rPr>
              <w:t>审核：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引智归口管理部门</w:t>
            </w:r>
            <w:r w:rsidRPr="00AA10F3">
              <w:rPr>
                <w:rFonts w:ascii="宋体" w:hAnsi="宋体" w:cs="宋体" w:hint="eastAsia"/>
                <w:color w:val="000000"/>
                <w:szCs w:val="21"/>
              </w:rPr>
              <w:t>盖章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2"/>
              </w:rPr>
            </w:pPr>
          </w:p>
        </w:tc>
      </w:tr>
      <w:tr w:rsidR="001E218A" w:rsidRPr="00AA10F3" w:rsidTr="00FA34F8">
        <w:trPr>
          <w:trHeight w:val="78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  <w:r w:rsidRPr="00AA10F3">
              <w:rPr>
                <w:rFonts w:ascii="宋体" w:hAnsi="宋体" w:cs="宋体" w:hint="eastAsia"/>
                <w:color w:val="000000"/>
                <w:szCs w:val="21"/>
              </w:rPr>
              <w:t>时间：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  <w:r w:rsidRPr="00AA10F3">
              <w:rPr>
                <w:rFonts w:ascii="宋体" w:hAnsi="宋体" w:cs="宋体" w:hint="eastAsia"/>
                <w:color w:val="000000"/>
                <w:szCs w:val="21"/>
              </w:rPr>
              <w:t>时间：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8A" w:rsidRPr="00AA10F3" w:rsidRDefault="001E218A" w:rsidP="00FA34F8">
            <w:pPr>
              <w:widowControl/>
              <w:jc w:val="left"/>
              <w:rPr>
                <w:rFonts w:ascii="宋体" w:cs="宋体"/>
                <w:color w:val="000000"/>
                <w:sz w:val="22"/>
              </w:rPr>
            </w:pPr>
          </w:p>
        </w:tc>
      </w:tr>
    </w:tbl>
    <w:p w:rsidR="001E218A" w:rsidRPr="00AA10F3" w:rsidRDefault="001E218A" w:rsidP="001E218A"/>
    <w:p w:rsidR="00A11C30" w:rsidRDefault="00A11C30"/>
    <w:sectPr w:rsidR="00A11C30" w:rsidSect="001E21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C30" w:rsidRDefault="00A11C30" w:rsidP="001E218A">
      <w:r>
        <w:separator/>
      </w:r>
    </w:p>
  </w:endnote>
  <w:endnote w:type="continuationSeparator" w:id="1">
    <w:p w:rsidR="00A11C30" w:rsidRDefault="00A11C30" w:rsidP="001E2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C30" w:rsidRDefault="00A11C30" w:rsidP="001E218A">
      <w:r>
        <w:separator/>
      </w:r>
    </w:p>
  </w:footnote>
  <w:footnote w:type="continuationSeparator" w:id="1">
    <w:p w:rsidR="00A11C30" w:rsidRDefault="00A11C30" w:rsidP="001E2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18A"/>
    <w:rsid w:val="001E218A"/>
    <w:rsid w:val="00A1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2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21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2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21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842</Characters>
  <Application>Microsoft Office Word</Application>
  <DocSecurity>0</DocSecurity>
  <Lines>7</Lines>
  <Paragraphs>1</Paragraphs>
  <ScaleCrop>false</ScaleCrop>
  <Company>Sky123.Org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广西农业科学院关于邀请自治区科技厅领导出席首届中国（广西）—东盟农业科技交流合作研讨会的函</dc:creator>
  <cp:keywords/>
  <dc:description/>
  <cp:lastModifiedBy>广西农业科学院关于邀请自治区科技厅领导出席首届中国（广西）—东盟农业科技交流合作研讨会的函</cp:lastModifiedBy>
  <cp:revision>2</cp:revision>
  <dcterms:created xsi:type="dcterms:W3CDTF">2017-10-13T09:27:00Z</dcterms:created>
  <dcterms:modified xsi:type="dcterms:W3CDTF">2017-10-13T09:28:00Z</dcterms:modified>
</cp:coreProperties>
</file>